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EC4" w:rsidRDefault="000A709A" w:rsidP="00C80EC4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C80EC4">
        <w:rPr>
          <w:rFonts w:ascii="Arial" w:hAnsi="Arial" w:cs="Arial"/>
          <w:b/>
          <w:bCs/>
          <w:sz w:val="28"/>
          <w:szCs w:val="28"/>
        </w:rPr>
        <w:t>Magistrát města Hradec Králové</w:t>
      </w:r>
    </w:p>
    <w:p w:rsidR="00C80EC4" w:rsidRDefault="000A709A" w:rsidP="00C80EC4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C80EC4">
        <w:rPr>
          <w:rFonts w:ascii="Arial" w:hAnsi="Arial" w:cs="Arial"/>
          <w:b/>
          <w:bCs/>
          <w:sz w:val="28"/>
          <w:szCs w:val="28"/>
        </w:rPr>
        <w:t>pro období duben až červen 2022</w:t>
      </w:r>
      <w:r w:rsidR="002A4163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2A4163" w:rsidRPr="00C80EC4" w:rsidRDefault="002A4163" w:rsidP="00C80EC4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2A4163" w:rsidRDefault="002A4163" w:rsidP="00C80EC4">
      <w:pPr>
        <w:spacing w:after="0"/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  <w:r>
        <w:rPr>
          <w:rFonts w:ascii="Arial" w:hAnsi="Arial" w:cs="Arial"/>
          <w:b/>
          <w:bCs/>
          <w:color w:val="0070C0"/>
          <w:sz w:val="28"/>
          <w:szCs w:val="28"/>
        </w:rPr>
        <w:t xml:space="preserve">zahajuje </w:t>
      </w:r>
      <w:r w:rsidR="000A709A" w:rsidRPr="00C80EC4">
        <w:rPr>
          <w:rFonts w:ascii="Arial" w:hAnsi="Arial" w:cs="Arial"/>
          <w:b/>
          <w:bCs/>
          <w:color w:val="0070C0"/>
          <w:sz w:val="28"/>
          <w:szCs w:val="28"/>
        </w:rPr>
        <w:t xml:space="preserve">provoz </w:t>
      </w:r>
    </w:p>
    <w:p w:rsidR="00C80EC4" w:rsidRDefault="000A709A" w:rsidP="00C80EC4">
      <w:pPr>
        <w:spacing w:after="0"/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  <w:r w:rsidRPr="00C80EC4">
        <w:rPr>
          <w:rFonts w:ascii="Arial" w:hAnsi="Arial" w:cs="Arial"/>
          <w:b/>
          <w:bCs/>
          <w:color w:val="0070C0"/>
          <w:sz w:val="28"/>
          <w:szCs w:val="28"/>
        </w:rPr>
        <w:t>adaptační skupin</w:t>
      </w:r>
      <w:r w:rsidR="002A4163">
        <w:rPr>
          <w:rFonts w:ascii="Arial" w:hAnsi="Arial" w:cs="Arial"/>
          <w:b/>
          <w:bCs/>
          <w:color w:val="0070C0"/>
          <w:sz w:val="28"/>
          <w:szCs w:val="28"/>
        </w:rPr>
        <w:t>y</w:t>
      </w:r>
      <w:r w:rsidRPr="00C80EC4">
        <w:rPr>
          <w:rFonts w:ascii="Arial" w:hAnsi="Arial" w:cs="Arial"/>
          <w:b/>
          <w:bCs/>
          <w:color w:val="0070C0"/>
          <w:sz w:val="28"/>
          <w:szCs w:val="28"/>
        </w:rPr>
        <w:t xml:space="preserve"> pro ukrajinské děti </w:t>
      </w:r>
      <w:r w:rsidR="002A4163">
        <w:rPr>
          <w:rFonts w:ascii="Arial" w:hAnsi="Arial" w:cs="Arial"/>
          <w:b/>
          <w:bCs/>
          <w:color w:val="0070C0"/>
          <w:sz w:val="28"/>
          <w:szCs w:val="28"/>
        </w:rPr>
        <w:t>- uprchlíky</w:t>
      </w:r>
    </w:p>
    <w:p w:rsidR="000A709A" w:rsidRPr="00C80EC4" w:rsidRDefault="000A709A" w:rsidP="00C80EC4">
      <w:pPr>
        <w:spacing w:after="0"/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  <w:r w:rsidRPr="00C80EC4">
        <w:rPr>
          <w:rFonts w:ascii="Arial" w:hAnsi="Arial" w:cs="Arial"/>
          <w:b/>
          <w:bCs/>
          <w:color w:val="0070C0"/>
          <w:sz w:val="28"/>
          <w:szCs w:val="28"/>
        </w:rPr>
        <w:t xml:space="preserve">ve věku od 3 do </w:t>
      </w:r>
      <w:r w:rsidR="00B71C3C" w:rsidRPr="00C80EC4">
        <w:rPr>
          <w:rFonts w:ascii="Arial" w:hAnsi="Arial" w:cs="Arial"/>
          <w:b/>
          <w:bCs/>
          <w:color w:val="0070C0"/>
          <w:sz w:val="28"/>
          <w:szCs w:val="28"/>
        </w:rPr>
        <w:t>5</w:t>
      </w:r>
      <w:r w:rsidRPr="00C80EC4">
        <w:rPr>
          <w:rFonts w:ascii="Arial" w:hAnsi="Arial" w:cs="Arial"/>
          <w:b/>
          <w:bCs/>
          <w:color w:val="0070C0"/>
          <w:sz w:val="28"/>
          <w:szCs w:val="28"/>
        </w:rPr>
        <w:t xml:space="preserve"> let věku</w:t>
      </w:r>
    </w:p>
    <w:p w:rsidR="00B71C3C" w:rsidRDefault="00B71C3C" w:rsidP="00B71C3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A709A" w:rsidRPr="00B71C3C" w:rsidRDefault="000A709A" w:rsidP="00B71C3C">
      <w:pPr>
        <w:rPr>
          <w:rFonts w:ascii="Arial" w:hAnsi="Arial" w:cs="Arial"/>
          <w:b/>
          <w:bCs/>
          <w:sz w:val="24"/>
          <w:szCs w:val="24"/>
        </w:rPr>
      </w:pPr>
      <w:r w:rsidRPr="00B71C3C">
        <w:rPr>
          <w:rFonts w:ascii="Arial" w:hAnsi="Arial" w:cs="Arial"/>
          <w:b/>
          <w:bCs/>
          <w:sz w:val="24"/>
          <w:szCs w:val="24"/>
        </w:rPr>
        <w:t>Kapacita adaptační skupiny: 12 dětí</w:t>
      </w:r>
    </w:p>
    <w:p w:rsidR="000A709A" w:rsidRDefault="000A709A" w:rsidP="00B71C3C">
      <w:pPr>
        <w:rPr>
          <w:rFonts w:ascii="Arial" w:hAnsi="Arial" w:cs="Arial"/>
          <w:b/>
          <w:bCs/>
          <w:sz w:val="24"/>
          <w:szCs w:val="24"/>
        </w:rPr>
      </w:pPr>
      <w:r w:rsidRPr="00B71C3C">
        <w:rPr>
          <w:rFonts w:ascii="Arial" w:hAnsi="Arial" w:cs="Arial"/>
          <w:b/>
          <w:bCs/>
          <w:sz w:val="24"/>
          <w:szCs w:val="24"/>
        </w:rPr>
        <w:t xml:space="preserve">Provozní doba adaptační skupiny: </w:t>
      </w:r>
      <w:r w:rsidR="00C80EC4">
        <w:rPr>
          <w:rFonts w:ascii="Arial" w:hAnsi="Arial" w:cs="Arial"/>
          <w:b/>
          <w:bCs/>
          <w:sz w:val="24"/>
          <w:szCs w:val="24"/>
        </w:rPr>
        <w:t xml:space="preserve"> 6</w:t>
      </w:r>
      <w:r w:rsidRPr="00B71C3C">
        <w:rPr>
          <w:rFonts w:ascii="Arial" w:hAnsi="Arial" w:cs="Arial"/>
          <w:b/>
          <w:bCs/>
          <w:sz w:val="24"/>
          <w:szCs w:val="24"/>
        </w:rPr>
        <w:t>:</w:t>
      </w:r>
      <w:r w:rsidR="00C80EC4">
        <w:rPr>
          <w:rFonts w:ascii="Arial" w:hAnsi="Arial" w:cs="Arial"/>
          <w:b/>
          <w:bCs/>
          <w:sz w:val="24"/>
          <w:szCs w:val="24"/>
        </w:rPr>
        <w:t>15</w:t>
      </w:r>
      <w:r w:rsidRPr="00B71C3C">
        <w:rPr>
          <w:rFonts w:ascii="Arial" w:hAnsi="Arial" w:cs="Arial"/>
          <w:b/>
          <w:bCs/>
          <w:sz w:val="24"/>
          <w:szCs w:val="24"/>
        </w:rPr>
        <w:t xml:space="preserve"> </w:t>
      </w:r>
      <w:r w:rsidR="00B71C3C">
        <w:rPr>
          <w:rFonts w:ascii="Arial" w:hAnsi="Arial" w:cs="Arial"/>
          <w:b/>
          <w:bCs/>
          <w:sz w:val="24"/>
          <w:szCs w:val="24"/>
        </w:rPr>
        <w:t>-</w:t>
      </w:r>
      <w:r w:rsidRPr="00B71C3C">
        <w:rPr>
          <w:rFonts w:ascii="Arial" w:hAnsi="Arial" w:cs="Arial"/>
          <w:b/>
          <w:bCs/>
          <w:sz w:val="24"/>
          <w:szCs w:val="24"/>
        </w:rPr>
        <w:t xml:space="preserve"> 16:</w:t>
      </w:r>
      <w:r w:rsidR="00C80EC4">
        <w:rPr>
          <w:rFonts w:ascii="Arial" w:hAnsi="Arial" w:cs="Arial"/>
          <w:b/>
          <w:bCs/>
          <w:sz w:val="24"/>
          <w:szCs w:val="24"/>
        </w:rPr>
        <w:t>45</w:t>
      </w:r>
      <w:r w:rsidRPr="00B71C3C">
        <w:rPr>
          <w:rFonts w:ascii="Arial" w:hAnsi="Arial" w:cs="Arial"/>
          <w:b/>
          <w:bCs/>
          <w:sz w:val="24"/>
          <w:szCs w:val="24"/>
        </w:rPr>
        <w:t xml:space="preserve"> hodin</w:t>
      </w:r>
      <w:r w:rsidR="00B71C3C">
        <w:rPr>
          <w:rFonts w:ascii="Arial" w:hAnsi="Arial" w:cs="Arial"/>
          <w:b/>
          <w:bCs/>
          <w:sz w:val="24"/>
          <w:szCs w:val="24"/>
        </w:rPr>
        <w:t xml:space="preserve"> (v pracovní dny)</w:t>
      </w:r>
    </w:p>
    <w:p w:rsidR="00C80EC4" w:rsidRDefault="00B71C3C" w:rsidP="00C80EC4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Místo </w:t>
      </w:r>
      <w:r w:rsidR="00C80EC4">
        <w:rPr>
          <w:rFonts w:ascii="Arial" w:hAnsi="Arial" w:cs="Arial"/>
          <w:b/>
          <w:bCs/>
          <w:sz w:val="24"/>
          <w:szCs w:val="24"/>
        </w:rPr>
        <w:t xml:space="preserve">provozu </w:t>
      </w:r>
      <w:r>
        <w:rPr>
          <w:rFonts w:ascii="Arial" w:hAnsi="Arial" w:cs="Arial"/>
          <w:b/>
          <w:bCs/>
          <w:sz w:val="24"/>
          <w:szCs w:val="24"/>
        </w:rPr>
        <w:t xml:space="preserve">adaptační skupiny: MŠ Čtyřlístek, Švendova 1127, </w:t>
      </w:r>
    </w:p>
    <w:p w:rsidR="00B71C3C" w:rsidRPr="00B71C3C" w:rsidRDefault="00C80EC4" w:rsidP="00C80EC4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</w:t>
      </w:r>
      <w:r w:rsidR="00B71C3C">
        <w:rPr>
          <w:rFonts w:ascii="Arial" w:hAnsi="Arial" w:cs="Arial"/>
          <w:b/>
          <w:bCs/>
          <w:sz w:val="24"/>
          <w:szCs w:val="24"/>
        </w:rPr>
        <w:t>500 03 Hradec Králové</w:t>
      </w:r>
    </w:p>
    <w:p w:rsidR="00C80EC4" w:rsidRDefault="00C80EC4" w:rsidP="00B71C3C">
      <w:pPr>
        <w:rPr>
          <w:rFonts w:ascii="Arial" w:hAnsi="Arial" w:cs="Arial"/>
          <w:b/>
          <w:bCs/>
          <w:sz w:val="24"/>
          <w:szCs w:val="24"/>
        </w:rPr>
      </w:pPr>
    </w:p>
    <w:p w:rsidR="000A709A" w:rsidRDefault="000A709A" w:rsidP="00B71C3C">
      <w:pPr>
        <w:rPr>
          <w:rFonts w:ascii="Arial" w:hAnsi="Arial" w:cs="Arial"/>
          <w:b/>
          <w:bCs/>
          <w:sz w:val="24"/>
          <w:szCs w:val="24"/>
        </w:rPr>
      </w:pPr>
      <w:r w:rsidRPr="00B71C3C">
        <w:rPr>
          <w:rFonts w:ascii="Arial" w:hAnsi="Arial" w:cs="Arial"/>
          <w:b/>
          <w:bCs/>
          <w:sz w:val="24"/>
          <w:szCs w:val="24"/>
        </w:rPr>
        <w:t>Podmínky přijetí dítěte:</w:t>
      </w:r>
    </w:p>
    <w:p w:rsidR="00B71C3C" w:rsidRPr="00B71C3C" w:rsidRDefault="00B71C3C" w:rsidP="00B71C3C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písemná žádost</w:t>
      </w:r>
      <w:r w:rsidR="002A4163">
        <w:rPr>
          <w:rFonts w:ascii="Arial" w:hAnsi="Arial" w:cs="Arial"/>
          <w:b/>
          <w:bCs/>
          <w:sz w:val="24"/>
          <w:szCs w:val="24"/>
        </w:rPr>
        <w:t xml:space="preserve"> doručená na odbor školství magistrátu města </w:t>
      </w:r>
    </w:p>
    <w:p w:rsidR="000A709A" w:rsidRDefault="000A709A" w:rsidP="00B71C3C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B71C3C">
        <w:rPr>
          <w:rFonts w:ascii="Arial" w:hAnsi="Arial" w:cs="Arial"/>
          <w:b/>
          <w:bCs/>
          <w:sz w:val="24"/>
          <w:szCs w:val="24"/>
        </w:rPr>
        <w:t>vyjádření dětského lékaře</w:t>
      </w:r>
      <w:r w:rsidR="002A4163">
        <w:rPr>
          <w:rFonts w:ascii="Arial" w:hAnsi="Arial" w:cs="Arial"/>
          <w:b/>
          <w:bCs/>
          <w:sz w:val="24"/>
          <w:szCs w:val="24"/>
        </w:rPr>
        <w:t xml:space="preserve"> ke zdravotnímu stavu dítěte</w:t>
      </w:r>
      <w:r w:rsidRPr="00B71C3C">
        <w:rPr>
          <w:rFonts w:ascii="Arial" w:hAnsi="Arial" w:cs="Arial"/>
          <w:b/>
          <w:bCs/>
          <w:sz w:val="24"/>
          <w:szCs w:val="24"/>
        </w:rPr>
        <w:t xml:space="preserve"> (zákonné očkování dítěte</w:t>
      </w:r>
      <w:r w:rsidR="002A4163">
        <w:rPr>
          <w:rFonts w:ascii="Arial" w:hAnsi="Arial" w:cs="Arial"/>
          <w:b/>
          <w:bCs/>
          <w:sz w:val="24"/>
          <w:szCs w:val="24"/>
        </w:rPr>
        <w:t xml:space="preserve"> dle § 50 zákona č. 258/2000 Sb.</w:t>
      </w:r>
      <w:r w:rsidRPr="00B71C3C">
        <w:rPr>
          <w:rFonts w:ascii="Arial" w:hAnsi="Arial" w:cs="Arial"/>
          <w:b/>
          <w:bCs/>
          <w:sz w:val="24"/>
          <w:szCs w:val="24"/>
        </w:rPr>
        <w:t>)</w:t>
      </w:r>
    </w:p>
    <w:p w:rsidR="00C80EC4" w:rsidRPr="00B71C3C" w:rsidRDefault="00C80EC4" w:rsidP="00B71C3C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potvrzení o zaměstnání matky </w:t>
      </w:r>
      <w:r w:rsidR="002A4163">
        <w:rPr>
          <w:rFonts w:ascii="Arial" w:hAnsi="Arial" w:cs="Arial"/>
          <w:b/>
          <w:bCs/>
          <w:sz w:val="24"/>
          <w:szCs w:val="24"/>
        </w:rPr>
        <w:t xml:space="preserve">(nejpozději </w:t>
      </w:r>
      <w:r>
        <w:rPr>
          <w:rFonts w:ascii="Arial" w:hAnsi="Arial" w:cs="Arial"/>
          <w:b/>
          <w:bCs/>
          <w:sz w:val="24"/>
          <w:szCs w:val="24"/>
        </w:rPr>
        <w:t>do 10 dnů od přijetí dítěte do adaptační skupiny</w:t>
      </w:r>
      <w:r w:rsidR="002A4163">
        <w:rPr>
          <w:rFonts w:ascii="Arial" w:hAnsi="Arial" w:cs="Arial"/>
          <w:b/>
          <w:bCs/>
          <w:sz w:val="24"/>
          <w:szCs w:val="24"/>
        </w:rPr>
        <w:t>)</w:t>
      </w:r>
    </w:p>
    <w:p w:rsidR="000A709A" w:rsidRDefault="000A709A" w:rsidP="000A709A"/>
    <w:p w:rsidR="00B71C3C" w:rsidRDefault="00B71C3C" w:rsidP="00B71C3C">
      <w:pPr>
        <w:spacing w:after="0"/>
        <w:rPr>
          <w:rFonts w:ascii="Arial" w:hAnsi="Arial" w:cs="Arial"/>
          <w:sz w:val="24"/>
          <w:szCs w:val="24"/>
        </w:rPr>
      </w:pPr>
    </w:p>
    <w:p w:rsidR="000A709A" w:rsidRPr="00B71C3C" w:rsidRDefault="000A709A" w:rsidP="00B71C3C">
      <w:pPr>
        <w:spacing w:after="0"/>
        <w:rPr>
          <w:rFonts w:ascii="Arial" w:hAnsi="Arial" w:cs="Arial"/>
          <w:sz w:val="24"/>
          <w:szCs w:val="24"/>
        </w:rPr>
      </w:pPr>
      <w:r w:rsidRPr="00B71C3C">
        <w:rPr>
          <w:rFonts w:ascii="Arial" w:hAnsi="Arial" w:cs="Arial"/>
          <w:sz w:val="24"/>
          <w:szCs w:val="24"/>
        </w:rPr>
        <w:t>Bližší informace podá:</w:t>
      </w:r>
    </w:p>
    <w:p w:rsidR="000A709A" w:rsidRPr="00B71C3C" w:rsidRDefault="000A709A" w:rsidP="00B71C3C">
      <w:pPr>
        <w:spacing w:after="0"/>
        <w:rPr>
          <w:rFonts w:ascii="Arial" w:hAnsi="Arial" w:cs="Arial"/>
          <w:sz w:val="24"/>
          <w:szCs w:val="24"/>
        </w:rPr>
      </w:pPr>
      <w:r w:rsidRPr="00B71C3C">
        <w:rPr>
          <w:rFonts w:ascii="Arial" w:hAnsi="Arial" w:cs="Arial"/>
          <w:sz w:val="24"/>
          <w:szCs w:val="24"/>
        </w:rPr>
        <w:t>Dagmar Dostálová, tel.: 495 707 702</w:t>
      </w:r>
    </w:p>
    <w:sectPr w:rsidR="000A709A" w:rsidRPr="00B71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C4F65"/>
    <w:multiLevelType w:val="hybridMultilevel"/>
    <w:tmpl w:val="B7F0E778"/>
    <w:lvl w:ilvl="0" w:tplc="E8328B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09A"/>
    <w:rsid w:val="000A709A"/>
    <w:rsid w:val="002A4163"/>
    <w:rsid w:val="00557644"/>
    <w:rsid w:val="007B303B"/>
    <w:rsid w:val="00B71C3C"/>
    <w:rsid w:val="00C8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D278C-3E6F-44A0-9565-06E3A8782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7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Dostálová Dagmar</dc:creator>
  <cp:keywords/>
  <dc:description/>
  <cp:lastModifiedBy>msHvezdicka</cp:lastModifiedBy>
  <cp:revision>2</cp:revision>
  <cp:lastPrinted>2022-03-24T12:43:00Z</cp:lastPrinted>
  <dcterms:created xsi:type="dcterms:W3CDTF">2022-03-30T08:53:00Z</dcterms:created>
  <dcterms:modified xsi:type="dcterms:W3CDTF">2022-03-30T08:53:00Z</dcterms:modified>
</cp:coreProperties>
</file>