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F" w:rsidRPr="00711A5F" w:rsidRDefault="00711A5F" w:rsidP="00806F15">
      <w:pPr>
        <w:spacing w:after="0" w:line="240" w:lineRule="auto"/>
        <w:rPr>
          <w:b/>
          <w:i/>
          <w:sz w:val="28"/>
          <w:szCs w:val="28"/>
        </w:rPr>
      </w:pPr>
      <w:r w:rsidRPr="00711A5F">
        <w:rPr>
          <w:b/>
          <w:i/>
          <w:sz w:val="28"/>
          <w:szCs w:val="28"/>
        </w:rPr>
        <w:t>Přečtěte si básničku o významu vody a naučte se 1 sloku:</w:t>
      </w:r>
    </w:p>
    <w:p w:rsidR="00711A5F" w:rsidRDefault="00711A5F" w:rsidP="00806F15">
      <w:pPr>
        <w:spacing w:after="0" w:line="240" w:lineRule="auto"/>
        <w:rPr>
          <w:b/>
          <w:sz w:val="28"/>
          <w:szCs w:val="28"/>
        </w:rPr>
      </w:pPr>
    </w:p>
    <w:p w:rsidR="00DC1356" w:rsidRDefault="00806F15" w:rsidP="00806F15">
      <w:pPr>
        <w:spacing w:after="0" w:line="240" w:lineRule="auto"/>
        <w:rPr>
          <w:b/>
          <w:sz w:val="28"/>
          <w:szCs w:val="28"/>
        </w:rPr>
      </w:pPr>
      <w:r w:rsidRPr="00806F15">
        <w:rPr>
          <w:b/>
          <w:sz w:val="28"/>
          <w:szCs w:val="28"/>
        </w:rPr>
        <w:t>Voda</w:t>
      </w:r>
    </w:p>
    <w:p w:rsidR="00806F15" w:rsidRDefault="00806F15" w:rsidP="00806F15">
      <w:pPr>
        <w:spacing w:after="0" w:line="240" w:lineRule="auto"/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 našem těle srdce bije,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díky vodě, co se pije,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bez které se nedá žít,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k žití voda musí být.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Aby život zůstal v chodu,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zapotřebí je mít vodu,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voda-nápoj drahocenný,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pro vše živé vzácný, cenný.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Slovo voda prostě zní,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přesto život vězí v ní,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vzácný je to země pramen,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srší, jako v lásce plamen.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Bez vody co roste, zvadne,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země bez ní suchem prahne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a v přírodě voda září,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podobu má mnoha tváří.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Plní řeky, potoky,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z fjordů k moři průtoky,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voda stéká, proudí, chladí,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s vodopádem pohled ladí.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Voda je dar nejvzácnější,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země poklad nejcennější,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vody gejzír léčivý,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o účincích každý ví.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Bez vody náš život hyne,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vzácnější však není jiné,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je pro nás bohatstvím, které se třpytí,</w:t>
      </w:r>
    </w:p>
    <w:p w:rsidR="00806F15" w:rsidRDefault="00806F15" w:rsidP="00806F15">
      <w:pPr>
        <w:spacing w:after="0" w:line="240" w:lineRule="auto"/>
        <w:rPr>
          <w:sz w:val="24"/>
          <w:szCs w:val="24"/>
        </w:rPr>
      </w:pPr>
      <w:r w:rsidRPr="00806F15">
        <w:rPr>
          <w:sz w:val="24"/>
          <w:szCs w:val="24"/>
        </w:rPr>
        <w:t>je kouzlem pramínků stříbrných nití.</w:t>
      </w:r>
    </w:p>
    <w:p w:rsidR="00806F15" w:rsidRPr="00806F15" w:rsidRDefault="00806F15" w:rsidP="00806F15">
      <w:pPr>
        <w:spacing w:after="0" w:line="240" w:lineRule="auto"/>
        <w:rPr>
          <w:sz w:val="24"/>
          <w:szCs w:val="24"/>
        </w:rPr>
      </w:pPr>
    </w:p>
    <w:p w:rsidR="00806F15" w:rsidRDefault="00806F15" w:rsidP="00711A5F">
      <w:pPr>
        <w:jc w:val="center"/>
      </w:pPr>
      <w:r>
        <w:rPr>
          <w:noProof/>
          <w:lang w:eastAsia="cs-CZ"/>
        </w:rPr>
        <w:drawing>
          <wp:inline distT="0" distB="0" distL="0" distR="0" wp14:anchorId="607F4ABD" wp14:editId="5ECCC21B">
            <wp:extent cx="1378993" cy="1399973"/>
            <wp:effectExtent l="0" t="0" r="0" b="0"/>
            <wp:docPr id="1" name="obrázek 1" descr="Water Drop Talking Stock Vector (Royalty Free) 22424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Drop Talking Stock Vector (Royalty Free) 22424402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0"/>
                    <a:stretch/>
                  </pic:blipFill>
                  <pic:spPr bwMode="auto">
                    <a:xfrm>
                      <a:off x="0" y="0"/>
                      <a:ext cx="1418965" cy="14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15"/>
    <w:rsid w:val="00711A5F"/>
    <w:rsid w:val="00806F15"/>
    <w:rsid w:val="00D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EEB"/>
  <w15:chartTrackingRefBased/>
  <w15:docId w15:val="{8C972E18-63CB-44CA-A1FD-45AAD35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2021-03-19T08:54:00Z</dcterms:created>
  <dcterms:modified xsi:type="dcterms:W3CDTF">2021-03-19T08:54:00Z</dcterms:modified>
</cp:coreProperties>
</file>